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480F9" w14:textId="77777777" w:rsidR="003A73D5" w:rsidRDefault="00000000">
      <w:pPr>
        <w:spacing w:after="0" w:line="412" w:lineRule="auto"/>
        <w:ind w:left="0" w:right="2343" w:firstLine="2339"/>
      </w:pPr>
      <w:r>
        <w:rPr>
          <w:noProof/>
        </w:rPr>
        <w:drawing>
          <wp:inline distT="0" distB="0" distL="0" distR="0" wp14:anchorId="761FE4F9" wp14:editId="40A01B12">
            <wp:extent cx="2934970" cy="495935"/>
            <wp:effectExtent l="0" t="0" r="0" b="0"/>
            <wp:docPr id="412" name="Picture 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Picture 4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497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eastAsia="Book Antiqua" w:hAnsi="Book Antiqua" w:cs="Book Antiqua"/>
          <w:sz w:val="24"/>
        </w:rPr>
        <w:t xml:space="preserve"> </w:t>
      </w:r>
      <w:r>
        <w:rPr>
          <w:b/>
        </w:rPr>
        <w:t xml:space="preserve"> </w:t>
      </w:r>
    </w:p>
    <w:p w14:paraId="73C18BE1" w14:textId="63203C7C" w:rsidR="00036BC9" w:rsidRDefault="00000000" w:rsidP="00036BC9">
      <w:pPr>
        <w:spacing w:after="0" w:line="259" w:lineRule="auto"/>
        <w:ind w:left="0" w:firstLine="0"/>
        <w:jc w:val="center"/>
      </w:pPr>
      <w:r>
        <w:rPr>
          <w:b/>
          <w:sz w:val="24"/>
        </w:rPr>
        <w:t>POSITION ANNOUNCEMENT</w:t>
      </w:r>
    </w:p>
    <w:p w14:paraId="28D0BE61" w14:textId="636DF30F" w:rsidR="00474F19" w:rsidRPr="00C25C26" w:rsidRDefault="00474F19" w:rsidP="00C25C26">
      <w:pPr>
        <w:spacing w:after="0" w:line="259" w:lineRule="auto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Lead Graphic Designer</w:t>
      </w:r>
    </w:p>
    <w:p w14:paraId="72C4DD66" w14:textId="77777777" w:rsidR="003A73D5" w:rsidRDefault="00000000" w:rsidP="00C25C26">
      <w:pPr>
        <w:spacing w:after="0" w:line="259" w:lineRule="auto"/>
        <w:ind w:left="47" w:firstLine="0"/>
      </w:pPr>
      <w:r>
        <w:rPr>
          <w:b/>
        </w:rPr>
        <w:t xml:space="preserve"> </w:t>
      </w:r>
    </w:p>
    <w:p w14:paraId="056E8EAA" w14:textId="77777777" w:rsidR="003A73D5" w:rsidRDefault="00000000">
      <w:pPr>
        <w:spacing w:after="0" w:line="240" w:lineRule="auto"/>
        <w:ind w:left="2040" w:hanging="1183"/>
      </w:pPr>
      <w:r>
        <w:rPr>
          <w:b/>
          <w:i/>
        </w:rPr>
        <w:t xml:space="preserve">Mount Vernon Nazarene University exists to shape lives through educating the whole person                                              and cultivating </w:t>
      </w:r>
      <w:proofErr w:type="gramStart"/>
      <w:r>
        <w:rPr>
          <w:b/>
          <w:i/>
        </w:rPr>
        <w:t>Christ-likeness</w:t>
      </w:r>
      <w:proofErr w:type="gramEnd"/>
      <w:r>
        <w:rPr>
          <w:b/>
          <w:i/>
        </w:rPr>
        <w:t xml:space="preserve"> for lifelong learning and service.</w:t>
      </w:r>
      <w:r>
        <w:rPr>
          <w:b/>
        </w:rPr>
        <w:t xml:space="preserve"> </w:t>
      </w:r>
    </w:p>
    <w:p w14:paraId="79620E27" w14:textId="2A596C6C" w:rsidR="003A73D5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1C5E66E" w14:textId="77777777" w:rsidR="003A73D5" w:rsidRDefault="00000000">
      <w:pPr>
        <w:spacing w:after="36" w:line="239" w:lineRule="auto"/>
        <w:ind w:left="0" w:firstLine="0"/>
        <w:jc w:val="both"/>
      </w:pPr>
      <w:r>
        <w:t xml:space="preserve">Mount Vernon Nazarene University (MVNU) is an intentionally Christian teaching university for traditional-age students, graduate students, and working adults who seek opportunities to learn and grow in an academic community of faith.  The University provides the context for a transformational experience through excellent academics, service opportunities, caring relationships, and a nurturing spiritual and social environment. Faculty, staff, and students are challenged to achieve their highest potential, to become increasingly Christ-like and to make a difference in their world through lifelong service. </w:t>
      </w:r>
    </w:p>
    <w:p w14:paraId="6025D1F7" w14:textId="77777777" w:rsidR="003A73D5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25F4DFED" w14:textId="0C127652" w:rsidR="003A73D5" w:rsidRDefault="00000000">
      <w:r>
        <w:t xml:space="preserve">The University seeks a full-time 12-month, </w:t>
      </w:r>
      <w:r w:rsidR="00C25C26">
        <w:rPr>
          <w:b/>
          <w:bCs/>
          <w:color w:val="000000" w:themeColor="text1"/>
        </w:rPr>
        <w:t>Lead Graphic Designer</w:t>
      </w:r>
      <w:r w:rsidR="004C2079" w:rsidRPr="00036BC9">
        <w:rPr>
          <w:color w:val="000000" w:themeColor="text1"/>
        </w:rPr>
        <w:t xml:space="preserve"> </w:t>
      </w:r>
      <w:r>
        <w:t xml:space="preserve">for its Marketing Department. The position reports to the </w:t>
      </w:r>
      <w:r w:rsidR="004C2079">
        <w:t>Executive Director</w:t>
      </w:r>
      <w:r>
        <w:t xml:space="preserve"> of Marketing and is available immediately, upon appointment of a successful candidate. A full complement of benefits is provided including a health care plan, retirement plan, and tuition assistance (for self and dependents). The candidate will also receive generous holidays, and vacation and sick days earned on an accrual basis.</w:t>
      </w:r>
      <w:r>
        <w:rPr>
          <w:sz w:val="22"/>
        </w:rPr>
        <w:t xml:space="preserve">  </w:t>
      </w:r>
      <w:r>
        <w:rPr>
          <w:sz w:val="24"/>
        </w:rPr>
        <w:t xml:space="preserve"> </w:t>
      </w:r>
    </w:p>
    <w:p w14:paraId="3E3F4FDA" w14:textId="77777777" w:rsidR="003A73D5" w:rsidRDefault="00000000">
      <w:pPr>
        <w:spacing w:after="0" w:line="259" w:lineRule="auto"/>
        <w:ind w:left="0" w:firstLine="0"/>
      </w:pPr>
      <w:r>
        <w:t xml:space="preserve"> </w:t>
      </w:r>
    </w:p>
    <w:p w14:paraId="1A183473" w14:textId="77777777" w:rsidR="004C2079" w:rsidRDefault="00000000">
      <w:pPr>
        <w:spacing w:after="9" w:line="249" w:lineRule="auto"/>
        <w:ind w:left="-5" w:right="4998"/>
        <w:rPr>
          <w:b/>
        </w:rPr>
      </w:pPr>
      <w:r>
        <w:rPr>
          <w:b/>
        </w:rPr>
        <w:t xml:space="preserve">Responsibilities for this position include:  </w:t>
      </w:r>
    </w:p>
    <w:p w14:paraId="01F3A5D8" w14:textId="20D6220D" w:rsidR="00C86ED2" w:rsidRPr="00C86ED2" w:rsidRDefault="00C86ED2">
      <w:pPr>
        <w:spacing w:after="9" w:line="249" w:lineRule="auto"/>
        <w:ind w:left="-5" w:right="4998"/>
        <w:rPr>
          <w:bCs/>
          <w:i/>
          <w:iCs/>
        </w:rPr>
      </w:pPr>
      <w:r w:rsidRPr="00C86ED2">
        <w:rPr>
          <w:bCs/>
          <w:i/>
          <w:iCs/>
        </w:rPr>
        <w:t>Creative (90%)</w:t>
      </w:r>
    </w:p>
    <w:p w14:paraId="4C828A3D" w14:textId="3C80796E" w:rsidR="003A73D5" w:rsidRDefault="00C56EF8" w:rsidP="0082079D">
      <w:pPr>
        <w:numPr>
          <w:ilvl w:val="0"/>
          <w:numId w:val="1"/>
        </w:numPr>
        <w:ind w:hanging="360"/>
      </w:pPr>
      <w:r>
        <w:t>Serve as the lead graphic designer for print, digital, and campus design needs</w:t>
      </w:r>
      <w:r w:rsidR="0082079D">
        <w:t xml:space="preserve"> including </w:t>
      </w:r>
      <w:r>
        <w:t xml:space="preserve">a wide range of visually compelling strategic communications for </w:t>
      </w:r>
      <w:r w:rsidR="00FE2DC4">
        <w:t>traditional and online enrollment as well as general brand awareness</w:t>
      </w:r>
      <w:r>
        <w:t>.</w:t>
      </w:r>
    </w:p>
    <w:p w14:paraId="17957107" w14:textId="6A327BAB" w:rsidR="00C56EF8" w:rsidRDefault="004C2079" w:rsidP="00C56EF8">
      <w:pPr>
        <w:numPr>
          <w:ilvl w:val="0"/>
          <w:numId w:val="1"/>
        </w:numPr>
        <w:ind w:hanging="360"/>
      </w:pPr>
      <w:r>
        <w:t xml:space="preserve">Serve as the </w:t>
      </w:r>
      <w:r w:rsidR="00863A59">
        <w:t xml:space="preserve">keeper of the brand </w:t>
      </w:r>
      <w:r w:rsidR="00C56EF8">
        <w:t xml:space="preserve">to maintain and apply MVNU brand standards and graphics policies within the Marketing Department </w:t>
      </w:r>
      <w:r w:rsidR="0082079D">
        <w:t xml:space="preserve">and </w:t>
      </w:r>
      <w:r w:rsidR="00C56EF8">
        <w:t>for other campus departments.</w:t>
      </w:r>
    </w:p>
    <w:p w14:paraId="7B32FD44" w14:textId="4DCEE0E4" w:rsidR="00C56EF8" w:rsidRDefault="00C56EF8" w:rsidP="00C56EF8">
      <w:pPr>
        <w:numPr>
          <w:ilvl w:val="0"/>
          <w:numId w:val="1"/>
        </w:numPr>
        <w:ind w:hanging="360"/>
      </w:pPr>
      <w:r>
        <w:t>Ensure consistency and quality across digital and print media, social media, advertising, signage and promotional materials.</w:t>
      </w:r>
    </w:p>
    <w:p w14:paraId="12172EA1" w14:textId="202C5414" w:rsidR="003A73D5" w:rsidRDefault="004C2079" w:rsidP="00C56EF8">
      <w:pPr>
        <w:numPr>
          <w:ilvl w:val="0"/>
          <w:numId w:val="1"/>
        </w:numPr>
        <w:ind w:hanging="360"/>
      </w:pPr>
      <w:r>
        <w:t>Stay current with design and marketing trends, particularly in higher education, to ensure innovative and relevant creative output.</w:t>
      </w:r>
    </w:p>
    <w:p w14:paraId="07CA1A3D" w14:textId="2DBF3852" w:rsidR="00FE2DC4" w:rsidRDefault="00FE2DC4" w:rsidP="00FE2DC4">
      <w:pPr>
        <w:numPr>
          <w:ilvl w:val="0"/>
          <w:numId w:val="1"/>
        </w:numPr>
        <w:ind w:hanging="360"/>
      </w:pPr>
      <w:r>
        <w:t xml:space="preserve">Support </w:t>
      </w:r>
      <w:r w:rsidR="0082079D">
        <w:t>Marketing and campus</w:t>
      </w:r>
      <w:r>
        <w:t xml:space="preserve"> departments </w:t>
      </w:r>
      <w:r w:rsidR="0082079D">
        <w:t>on branded projects</w:t>
      </w:r>
      <w:r w:rsidR="00C56EF8">
        <w:t>.</w:t>
      </w:r>
    </w:p>
    <w:p w14:paraId="4B1EE882" w14:textId="1A8AB9CE" w:rsidR="00C86ED2" w:rsidRPr="00C86ED2" w:rsidRDefault="00C86ED2" w:rsidP="00C86ED2">
      <w:pPr>
        <w:rPr>
          <w:i/>
          <w:iCs/>
        </w:rPr>
      </w:pPr>
      <w:r w:rsidRPr="00C86ED2">
        <w:rPr>
          <w:i/>
          <w:iCs/>
        </w:rPr>
        <w:t>Leadership</w:t>
      </w:r>
      <w:r>
        <w:rPr>
          <w:i/>
          <w:iCs/>
        </w:rPr>
        <w:t>/</w:t>
      </w:r>
      <w:r w:rsidR="00311842">
        <w:rPr>
          <w:i/>
          <w:iCs/>
        </w:rPr>
        <w:t>Guidance</w:t>
      </w:r>
      <w:r>
        <w:rPr>
          <w:i/>
          <w:iCs/>
        </w:rPr>
        <w:t xml:space="preserve"> (10%)</w:t>
      </w:r>
    </w:p>
    <w:p w14:paraId="09543A4A" w14:textId="5900A135" w:rsidR="0082079D" w:rsidRDefault="00000000" w:rsidP="0082079D">
      <w:pPr>
        <w:numPr>
          <w:ilvl w:val="0"/>
          <w:numId w:val="1"/>
        </w:numPr>
        <w:ind w:hanging="360"/>
      </w:pPr>
      <w:r>
        <w:t xml:space="preserve">Under minimal supervision, </w:t>
      </w:r>
      <w:r w:rsidR="00311842">
        <w:t>guide freelance designers in producing high-quality</w:t>
      </w:r>
      <w:r>
        <w:t xml:space="preserve"> </w:t>
      </w:r>
      <w:r w:rsidR="00311842">
        <w:t>work</w:t>
      </w:r>
      <w:r w:rsidR="00FE2DC4">
        <w:t xml:space="preserve"> and mentor student workers and/or interns</w:t>
      </w:r>
      <w:r w:rsidR="00C56EF8">
        <w:t>.</w:t>
      </w:r>
    </w:p>
    <w:p w14:paraId="6E2D97BE" w14:textId="7819E720" w:rsidR="0082079D" w:rsidRDefault="0082079D" w:rsidP="0082079D">
      <w:pPr>
        <w:numPr>
          <w:ilvl w:val="0"/>
          <w:numId w:val="1"/>
        </w:numPr>
        <w:ind w:hanging="360"/>
      </w:pPr>
      <w:r>
        <w:t>Provide expert guidance and recommendations to the Executive Director of Marketing</w:t>
      </w:r>
      <w:r w:rsidR="00311842">
        <w:t>,</w:t>
      </w:r>
      <w:r>
        <w:t xml:space="preserve"> and other </w:t>
      </w:r>
      <w:r w:rsidR="00311842">
        <w:t xml:space="preserve">campus </w:t>
      </w:r>
      <w:r>
        <w:t>leaders</w:t>
      </w:r>
      <w:r w:rsidR="00311842">
        <w:t>,</w:t>
      </w:r>
      <w:r>
        <w:t xml:space="preserve"> to support the development of visual strategies that align with the University’s strategic goals and enhance its brand presence.</w:t>
      </w:r>
    </w:p>
    <w:p w14:paraId="692B40CF" w14:textId="6B461ECC" w:rsidR="003A73D5" w:rsidRDefault="00000000">
      <w:pPr>
        <w:numPr>
          <w:ilvl w:val="0"/>
          <w:numId w:val="1"/>
        </w:numPr>
        <w:ind w:hanging="360"/>
      </w:pPr>
      <w:r>
        <w:t>Perform other job-related duties as assigned</w:t>
      </w:r>
      <w:r w:rsidR="0082079D">
        <w:t>.</w:t>
      </w:r>
    </w:p>
    <w:p w14:paraId="3B6243FA" w14:textId="77777777" w:rsidR="003A73D5" w:rsidRDefault="00000000">
      <w:pPr>
        <w:spacing w:after="0" w:line="259" w:lineRule="auto"/>
        <w:ind w:left="0" w:firstLine="0"/>
      </w:pPr>
      <w:r>
        <w:t xml:space="preserve"> </w:t>
      </w:r>
    </w:p>
    <w:p w14:paraId="43D6B48C" w14:textId="77777777" w:rsidR="003A73D5" w:rsidRDefault="00000000">
      <w:pPr>
        <w:spacing w:after="9" w:line="249" w:lineRule="auto"/>
        <w:ind w:left="-5" w:right="4998"/>
      </w:pPr>
      <w:r>
        <w:rPr>
          <w:b/>
        </w:rPr>
        <w:t xml:space="preserve">Expectations for the successful candidate: </w:t>
      </w:r>
    </w:p>
    <w:p w14:paraId="1ED939D3" w14:textId="77777777" w:rsidR="003A73D5" w:rsidRDefault="00000000">
      <w:pPr>
        <w:spacing w:after="0" w:line="259" w:lineRule="auto"/>
        <w:ind w:left="-5"/>
      </w:pPr>
      <w:r>
        <w:rPr>
          <w:i/>
        </w:rPr>
        <w:t>Required</w:t>
      </w:r>
      <w:r>
        <w:t xml:space="preserve">: </w:t>
      </w:r>
    </w:p>
    <w:p w14:paraId="0E8C1AC3" w14:textId="77777777" w:rsidR="003A73D5" w:rsidRDefault="00000000">
      <w:pPr>
        <w:numPr>
          <w:ilvl w:val="0"/>
          <w:numId w:val="1"/>
        </w:numPr>
        <w:ind w:hanging="360"/>
      </w:pPr>
      <w:r>
        <w:t xml:space="preserve">Evangelical Christian statement of faith, experience, and mission fit </w:t>
      </w:r>
    </w:p>
    <w:p w14:paraId="2FEB6CC7" w14:textId="36212D47" w:rsidR="003A73D5" w:rsidRDefault="00000000">
      <w:pPr>
        <w:numPr>
          <w:ilvl w:val="0"/>
          <w:numId w:val="1"/>
        </w:numPr>
        <w:ind w:hanging="360"/>
      </w:pPr>
      <w:r>
        <w:t xml:space="preserve">Bachelor's degree in related field and/or minimum of </w:t>
      </w:r>
      <w:r w:rsidR="00C86ED2">
        <w:t>3</w:t>
      </w:r>
      <w:r>
        <w:t xml:space="preserve">+ years relevant professional experience </w:t>
      </w:r>
    </w:p>
    <w:p w14:paraId="75B8E223" w14:textId="77777777" w:rsidR="003A73D5" w:rsidRDefault="00000000">
      <w:pPr>
        <w:numPr>
          <w:ilvl w:val="0"/>
          <w:numId w:val="1"/>
        </w:numPr>
        <w:ind w:hanging="360"/>
      </w:pPr>
      <w:r>
        <w:t xml:space="preserve">High level of general computer and software proficiency, with extensive experience in design and layout software, especially Adobe Creative Suite (InDesign, Photoshop, Illustrator) </w:t>
      </w:r>
    </w:p>
    <w:p w14:paraId="50C83C5E" w14:textId="77777777" w:rsidR="003A73D5" w:rsidRDefault="00000000">
      <w:pPr>
        <w:numPr>
          <w:ilvl w:val="0"/>
          <w:numId w:val="1"/>
        </w:numPr>
        <w:ind w:hanging="360"/>
      </w:pPr>
      <w:r>
        <w:t xml:space="preserve">Experience/proficiency with Microsoft Office </w:t>
      </w:r>
    </w:p>
    <w:p w14:paraId="2CC0D251" w14:textId="5F1F72B5" w:rsidR="003A73D5" w:rsidRDefault="00000000">
      <w:pPr>
        <w:numPr>
          <w:ilvl w:val="0"/>
          <w:numId w:val="1"/>
        </w:numPr>
        <w:ind w:hanging="360"/>
      </w:pPr>
      <w:r>
        <w:t xml:space="preserve">Keen eye for illustration and typography </w:t>
      </w:r>
    </w:p>
    <w:p w14:paraId="7C51440A" w14:textId="74A9E618" w:rsidR="003A73D5" w:rsidRDefault="00000000">
      <w:pPr>
        <w:numPr>
          <w:ilvl w:val="0"/>
          <w:numId w:val="1"/>
        </w:numPr>
        <w:ind w:hanging="360"/>
      </w:pPr>
      <w:r>
        <w:t xml:space="preserve">Definitive creative vision and high level of design sophistication </w:t>
      </w:r>
      <w:r w:rsidR="00036BC9">
        <w:t>—</w:t>
      </w:r>
      <w:r>
        <w:t xml:space="preserve"> great eye for detail </w:t>
      </w:r>
    </w:p>
    <w:p w14:paraId="54AC32EF" w14:textId="77777777" w:rsidR="003A73D5" w:rsidRDefault="00000000">
      <w:pPr>
        <w:numPr>
          <w:ilvl w:val="0"/>
          <w:numId w:val="1"/>
        </w:numPr>
        <w:ind w:hanging="360"/>
      </w:pPr>
      <w:r>
        <w:t xml:space="preserve">Ability to work well with a broad range of clients </w:t>
      </w:r>
      <w:proofErr w:type="gramStart"/>
      <w:r>
        <w:t>in order to</w:t>
      </w:r>
      <w:proofErr w:type="gramEnd"/>
      <w:r>
        <w:t xml:space="preserve"> identify and meet specific audience and client requirements </w:t>
      </w:r>
    </w:p>
    <w:p w14:paraId="6D2AEC0A" w14:textId="77777777" w:rsidR="003A73D5" w:rsidRDefault="00000000">
      <w:pPr>
        <w:numPr>
          <w:ilvl w:val="0"/>
          <w:numId w:val="1"/>
        </w:numPr>
        <w:ind w:hanging="360"/>
      </w:pPr>
      <w:r>
        <w:t xml:space="preserve">Ability to professionally give and receive feedback from both clients and team members </w:t>
      </w:r>
    </w:p>
    <w:p w14:paraId="22AE2715" w14:textId="77777777" w:rsidR="003A73D5" w:rsidRDefault="00000000">
      <w:pPr>
        <w:numPr>
          <w:ilvl w:val="0"/>
          <w:numId w:val="1"/>
        </w:numPr>
        <w:ind w:hanging="360"/>
      </w:pPr>
      <w:r>
        <w:lastRenderedPageBreak/>
        <w:t xml:space="preserve">Excellent communication skills </w:t>
      </w:r>
    </w:p>
    <w:p w14:paraId="0E1E163E" w14:textId="77777777" w:rsidR="003A73D5" w:rsidRDefault="00000000">
      <w:pPr>
        <w:numPr>
          <w:ilvl w:val="0"/>
          <w:numId w:val="1"/>
        </w:numPr>
        <w:ind w:hanging="360"/>
      </w:pPr>
      <w:r>
        <w:t xml:space="preserve">Experience working with professional printers and providing print specifications </w:t>
      </w:r>
    </w:p>
    <w:p w14:paraId="3347F22F" w14:textId="77777777" w:rsidR="003A73D5" w:rsidRDefault="00000000">
      <w:pPr>
        <w:numPr>
          <w:ilvl w:val="0"/>
          <w:numId w:val="1"/>
        </w:numPr>
        <w:ind w:hanging="360"/>
      </w:pPr>
      <w:r>
        <w:t xml:space="preserve">Experience creating environmental graphics and large format signage </w:t>
      </w:r>
    </w:p>
    <w:p w14:paraId="6A22CE9C" w14:textId="77777777" w:rsidR="003A73D5" w:rsidRDefault="00000000">
      <w:pPr>
        <w:numPr>
          <w:ilvl w:val="0"/>
          <w:numId w:val="1"/>
        </w:numPr>
        <w:ind w:hanging="360"/>
      </w:pPr>
      <w:r>
        <w:t xml:space="preserve">Ability to take projects from start to finish with minimal supervision </w:t>
      </w:r>
    </w:p>
    <w:p w14:paraId="545D3932" w14:textId="77777777" w:rsidR="003A73D5" w:rsidRDefault="00000000">
      <w:pPr>
        <w:numPr>
          <w:ilvl w:val="0"/>
          <w:numId w:val="1"/>
        </w:numPr>
        <w:ind w:hanging="360"/>
      </w:pPr>
      <w:r>
        <w:t xml:space="preserve">Strong organizational and time-management skills </w:t>
      </w:r>
    </w:p>
    <w:p w14:paraId="17681D0A" w14:textId="77777777" w:rsidR="003A73D5" w:rsidRDefault="00000000">
      <w:pPr>
        <w:numPr>
          <w:ilvl w:val="0"/>
          <w:numId w:val="1"/>
        </w:numPr>
        <w:ind w:hanging="360"/>
      </w:pPr>
      <w:r>
        <w:t xml:space="preserve">Must be able to work well with management and develop vendor relationships </w:t>
      </w:r>
    </w:p>
    <w:p w14:paraId="102ED55D" w14:textId="77777777" w:rsidR="003A73D5" w:rsidRDefault="00000000">
      <w:pPr>
        <w:numPr>
          <w:ilvl w:val="0"/>
          <w:numId w:val="1"/>
        </w:numPr>
        <w:ind w:hanging="360"/>
      </w:pPr>
      <w:r>
        <w:t xml:space="preserve">Ability to lift 25 </w:t>
      </w:r>
      <w:proofErr w:type="spellStart"/>
      <w:r>
        <w:t>lbs</w:t>
      </w:r>
      <w:proofErr w:type="spellEnd"/>
      <w:r>
        <w:t xml:space="preserve"> </w:t>
      </w:r>
    </w:p>
    <w:p w14:paraId="6FBC0442" w14:textId="77777777" w:rsidR="003A73D5" w:rsidRDefault="00000000">
      <w:pPr>
        <w:spacing w:after="0" w:line="259" w:lineRule="auto"/>
        <w:ind w:left="360" w:firstLine="0"/>
      </w:pPr>
      <w:r>
        <w:t xml:space="preserve"> </w:t>
      </w:r>
    </w:p>
    <w:p w14:paraId="1AFC5004" w14:textId="77777777" w:rsidR="003A73D5" w:rsidRDefault="00000000">
      <w:pPr>
        <w:spacing w:after="0" w:line="259" w:lineRule="auto"/>
        <w:ind w:left="-5"/>
      </w:pPr>
      <w:r>
        <w:rPr>
          <w:i/>
        </w:rPr>
        <w:t>Preferred</w:t>
      </w:r>
      <w:r>
        <w:t xml:space="preserve">: </w:t>
      </w:r>
    </w:p>
    <w:p w14:paraId="5C965C7A" w14:textId="77777777" w:rsidR="003A73D5" w:rsidRDefault="00000000">
      <w:pPr>
        <w:numPr>
          <w:ilvl w:val="0"/>
          <w:numId w:val="1"/>
        </w:numPr>
        <w:ind w:hanging="360"/>
      </w:pPr>
      <w:r>
        <w:t xml:space="preserve">Experience working in higher education </w:t>
      </w:r>
    </w:p>
    <w:p w14:paraId="0F66A8E9" w14:textId="77777777" w:rsidR="003A73D5" w:rsidRDefault="00000000">
      <w:pPr>
        <w:numPr>
          <w:ilvl w:val="0"/>
          <w:numId w:val="1"/>
        </w:numPr>
        <w:ind w:hanging="360"/>
      </w:pPr>
      <w:r>
        <w:t xml:space="preserve">Understanding of or experience with MVNU or similar institutions </w:t>
      </w:r>
    </w:p>
    <w:p w14:paraId="7374E2C9" w14:textId="77777777" w:rsidR="003A73D5" w:rsidRDefault="00000000">
      <w:pPr>
        <w:spacing w:after="0" w:line="259" w:lineRule="auto"/>
        <w:ind w:left="0" w:firstLine="0"/>
      </w:pPr>
      <w:r>
        <w:t xml:space="preserve"> </w:t>
      </w:r>
    </w:p>
    <w:p w14:paraId="662D33E6" w14:textId="77777777" w:rsidR="003A73D5" w:rsidRDefault="00000000">
      <w:pPr>
        <w:spacing w:after="0" w:line="259" w:lineRule="auto"/>
        <w:ind w:left="0" w:firstLine="0"/>
      </w:pPr>
      <w:r>
        <w:t xml:space="preserve"> </w:t>
      </w:r>
    </w:p>
    <w:p w14:paraId="6F2CFA8F" w14:textId="77777777" w:rsidR="003A73D5" w:rsidRDefault="00000000">
      <w:pPr>
        <w:spacing w:after="4" w:line="249" w:lineRule="auto"/>
        <w:jc w:val="center"/>
      </w:pPr>
      <w:r>
        <w:t xml:space="preserve">To be considered for this position, please email a resume to </w:t>
      </w:r>
      <w:r>
        <w:rPr>
          <w:color w:val="0000FF"/>
          <w:u w:val="single" w:color="0000FF"/>
        </w:rPr>
        <w:t xml:space="preserve">humanresources@mvnu.edu </w:t>
      </w:r>
      <w:r>
        <w:t xml:space="preserve">and complete the application, found at: </w:t>
      </w:r>
      <w:hyperlink r:id="rId6">
        <w:r w:rsidR="003A73D5">
          <w:t xml:space="preserve"> </w:t>
        </w:r>
      </w:hyperlink>
      <w:hyperlink r:id="rId7">
        <w:r w:rsidR="003A73D5">
          <w:rPr>
            <w:color w:val="0000FF"/>
            <w:u w:val="single" w:color="0000FF"/>
          </w:rPr>
          <w:t>http://mvnu.edu/jobs/</w:t>
        </w:r>
      </w:hyperlink>
      <w:r>
        <w:rPr>
          <w:color w:val="0000FF"/>
          <w:u w:val="single" w:color="0000FF"/>
        </w:rPr>
        <w:t>application</w:t>
      </w:r>
      <w:r>
        <w:rPr>
          <w:u w:val="single" w:color="0000FF"/>
        </w:rPr>
        <w:t xml:space="preserve"> </w:t>
      </w:r>
      <w:r>
        <w:t xml:space="preserve">. Applicants submitting materials via email should attach </w:t>
      </w:r>
    </w:p>
    <w:p w14:paraId="2B953164" w14:textId="77777777" w:rsidR="003A73D5" w:rsidRDefault="00000000">
      <w:pPr>
        <w:ind w:left="355"/>
      </w:pPr>
      <w:r>
        <w:t xml:space="preserve">either a Microsoft Word or .PDF File. Alternatively, materials can be faxed to (740-397-1005), or mailed to: </w:t>
      </w:r>
    </w:p>
    <w:p w14:paraId="1594A352" w14:textId="77777777" w:rsidR="003A73D5" w:rsidRDefault="00000000">
      <w:pPr>
        <w:spacing w:after="4" w:line="249" w:lineRule="auto"/>
        <w:ind w:right="6"/>
        <w:jc w:val="center"/>
      </w:pPr>
      <w:r>
        <w:t xml:space="preserve">Mount Vernon Nazarene University </w:t>
      </w:r>
    </w:p>
    <w:p w14:paraId="024A3A0A" w14:textId="77777777" w:rsidR="003A73D5" w:rsidRDefault="00000000">
      <w:pPr>
        <w:spacing w:after="4" w:line="249" w:lineRule="auto"/>
        <w:ind w:right="6"/>
        <w:jc w:val="center"/>
      </w:pPr>
      <w:r>
        <w:t xml:space="preserve">Human Resources </w:t>
      </w:r>
    </w:p>
    <w:p w14:paraId="74A13C6A" w14:textId="77777777" w:rsidR="003A73D5" w:rsidRDefault="00000000">
      <w:pPr>
        <w:spacing w:after="4" w:line="249" w:lineRule="auto"/>
        <w:ind w:right="7"/>
        <w:jc w:val="center"/>
      </w:pPr>
      <w:r>
        <w:t xml:space="preserve">800 Martinsburg Road </w:t>
      </w:r>
    </w:p>
    <w:p w14:paraId="6897A3D8" w14:textId="77777777" w:rsidR="003A73D5" w:rsidRDefault="00000000">
      <w:pPr>
        <w:spacing w:after="4" w:line="249" w:lineRule="auto"/>
        <w:ind w:right="2"/>
        <w:jc w:val="center"/>
      </w:pPr>
      <w:r>
        <w:t xml:space="preserve">Mount Vernon, OH 43050 </w:t>
      </w:r>
    </w:p>
    <w:p w14:paraId="1C759779" w14:textId="77777777" w:rsidR="003A73D5" w:rsidRDefault="00000000">
      <w:pPr>
        <w:spacing w:after="0" w:line="259" w:lineRule="auto"/>
        <w:ind w:left="47" w:firstLine="0"/>
        <w:jc w:val="center"/>
      </w:pPr>
      <w:r>
        <w:t xml:space="preserve"> </w:t>
      </w:r>
    </w:p>
    <w:p w14:paraId="6640B60D" w14:textId="77777777" w:rsidR="003A73D5" w:rsidRDefault="00000000">
      <w:pPr>
        <w:spacing w:after="4" w:line="249" w:lineRule="auto"/>
        <w:jc w:val="center"/>
      </w:pPr>
      <w:r>
        <w:t xml:space="preserve">Professional and personal references are required, consistent with the responsibilities associated with this position. A background check will be performed prior to appointment.  Mount Vernon Nazarene University does not unlawfully discriminate </w:t>
      </w:r>
      <w:proofErr w:type="gramStart"/>
      <w:r>
        <w:t>on the basis of</w:t>
      </w:r>
      <w:proofErr w:type="gramEnd"/>
      <w:r>
        <w:t xml:space="preserve"> race, color, sex, national origin, age, disability, or military service in administering its employment policies and practices. As a religious educational institution under the auspices of the Church of the </w:t>
      </w:r>
    </w:p>
    <w:p w14:paraId="5B94FA4C" w14:textId="77777777" w:rsidR="003A73D5" w:rsidRDefault="00000000">
      <w:pPr>
        <w:spacing w:after="4" w:line="249" w:lineRule="auto"/>
        <w:jc w:val="center"/>
      </w:pPr>
      <w:r>
        <w:t xml:space="preserve">Nazarene, the University is permitted by law to consider religious beliefs/practices in making employment decisions and does so to achieve its mission. The University requires as a condition of employment that all employees subscribe to standards of the Church of the Nazarene and conduct their lives in accordance therewith. </w:t>
      </w:r>
    </w:p>
    <w:p w14:paraId="7D530CD3" w14:textId="77777777" w:rsidR="003A73D5" w:rsidRDefault="00000000" w:rsidP="00036BC9">
      <w:pPr>
        <w:spacing w:after="0" w:line="259" w:lineRule="auto"/>
        <w:ind w:left="0" w:firstLine="0"/>
      </w:pPr>
      <w:r>
        <w:t xml:space="preserve"> </w:t>
      </w:r>
    </w:p>
    <w:sectPr w:rsidR="003A73D5">
      <w:pgSz w:w="12240" w:h="15840"/>
      <w:pgMar w:top="452" w:right="1436" w:bottom="182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0371D"/>
    <w:multiLevelType w:val="hybridMultilevel"/>
    <w:tmpl w:val="28689E54"/>
    <w:lvl w:ilvl="0" w:tplc="741259D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D24C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98C6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E054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742F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481C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D6A4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B056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4CA9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533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3D5"/>
    <w:rsid w:val="00036BC9"/>
    <w:rsid w:val="001D5795"/>
    <w:rsid w:val="00210AEF"/>
    <w:rsid w:val="00311842"/>
    <w:rsid w:val="00333DD4"/>
    <w:rsid w:val="003A73D5"/>
    <w:rsid w:val="00474F19"/>
    <w:rsid w:val="00483078"/>
    <w:rsid w:val="004C2079"/>
    <w:rsid w:val="005410A1"/>
    <w:rsid w:val="005A2EF5"/>
    <w:rsid w:val="0082079D"/>
    <w:rsid w:val="00863A59"/>
    <w:rsid w:val="00C25C26"/>
    <w:rsid w:val="00C56EF8"/>
    <w:rsid w:val="00C86ED2"/>
    <w:rsid w:val="00FE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5B4AD7"/>
  <w15:docId w15:val="{082A1DD6-E617-DF4D-BB25-F6FB154E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10" w:hanging="10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vnu.edu/jo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vnu.edu/job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Creative Director</vt:lpstr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Director</dc:title>
  <dc:subject/>
  <dc:creator>Jennifer McConnell</dc:creator>
  <cp:keywords/>
  <cp:lastModifiedBy>Samantha Scoles</cp:lastModifiedBy>
  <cp:revision>2</cp:revision>
  <dcterms:created xsi:type="dcterms:W3CDTF">2025-02-03T16:23:00Z</dcterms:created>
  <dcterms:modified xsi:type="dcterms:W3CDTF">2025-02-03T16:23:00Z</dcterms:modified>
</cp:coreProperties>
</file>